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1E" w:rsidRPr="00C0211E" w:rsidRDefault="00C0211E" w:rsidP="00C0211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C0211E">
        <w:rPr>
          <w:rFonts w:ascii="Calibri" w:eastAsia="Calibri" w:hAnsi="Calibri" w:cs="Times New Roman"/>
        </w:rPr>
        <w:t>Министерство здравоохранения Республики Беларусь</w:t>
      </w:r>
    </w:p>
    <w:p w:rsidR="00C0211E" w:rsidRPr="00C0211E" w:rsidRDefault="00C0211E" w:rsidP="00C0211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C0211E">
        <w:rPr>
          <w:rFonts w:ascii="Calibri" w:eastAsia="Calibri" w:hAnsi="Calibri" w:cs="Times New Roman"/>
        </w:rPr>
        <w:t xml:space="preserve">У </w:t>
      </w:r>
      <w:r>
        <w:rPr>
          <w:rFonts w:ascii="Calibri" w:eastAsia="Calibri" w:hAnsi="Calibri" w:cs="Times New Roman"/>
        </w:rPr>
        <w:t>«</w:t>
      </w:r>
      <w:r w:rsidRPr="00C0211E">
        <w:rPr>
          <w:rFonts w:ascii="Calibri" w:eastAsia="Calibri" w:hAnsi="Calibri" w:cs="Times New Roman"/>
        </w:rPr>
        <w:t>ГОДМГЦ с консультацией «Брак и семья»</w:t>
      </w:r>
    </w:p>
    <w:p w:rsidR="00C0211E" w:rsidRDefault="00C0211E" w:rsidP="00C0211E">
      <w:pPr>
        <w:tabs>
          <w:tab w:val="center" w:pos="4677"/>
          <w:tab w:val="right" w:pos="9355"/>
        </w:tabs>
        <w:spacing w:after="0" w:line="240" w:lineRule="auto"/>
        <w:ind w:left="57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0211E">
        <w:rPr>
          <w:rFonts w:ascii="Calibri" w:eastAsia="Calibri" w:hAnsi="Calibri" w:cs="Times New Roman"/>
          <w:b/>
          <w:sz w:val="32"/>
          <w:szCs w:val="32"/>
        </w:rPr>
        <w:t>КАК ПРЕДУПРЕДИТЬ НАСЛЕДСТВЕННЫЕ БОЛЕЗНИ?</w:t>
      </w:r>
    </w:p>
    <w:p w:rsidR="00C0211E" w:rsidRPr="00C0211E" w:rsidRDefault="00C0211E" w:rsidP="00C0211E">
      <w:pPr>
        <w:tabs>
          <w:tab w:val="center" w:pos="4677"/>
          <w:tab w:val="right" w:pos="9355"/>
        </w:tabs>
        <w:spacing w:after="0" w:line="240" w:lineRule="auto"/>
        <w:ind w:left="57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630464" w:rsidRPr="00C0211E" w:rsidRDefault="00630464" w:rsidP="00C0211E">
      <w:pPr>
        <w:tabs>
          <w:tab w:val="left" w:pos="3825"/>
        </w:tabs>
        <w:spacing w:after="0"/>
        <w:jc w:val="center"/>
        <w:rPr>
          <w:rFonts w:ascii="Comic Sans MS" w:hAnsi="Comic Sans MS" w:cs="Segoe UI"/>
          <w:b/>
          <w:bCs/>
          <w:sz w:val="24"/>
          <w:szCs w:val="24"/>
        </w:rPr>
      </w:pPr>
      <w:r w:rsidRPr="00C0211E">
        <w:rPr>
          <w:rFonts w:ascii="Comic Sans MS" w:hAnsi="Comic Sans MS" w:cs="Segoe UI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368E909" wp14:editId="0AC0C4C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06625" cy="1562100"/>
            <wp:effectExtent l="0" t="0" r="3175" b="0"/>
            <wp:wrapSquare wrapText="bothSides"/>
            <wp:docPr id="1" name="Рисунок 1" descr="C:\Documents and Settings\Admin\Рабочий стол\Новая папка (2)\images 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 (2)\images 1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211E">
        <w:rPr>
          <w:rFonts w:ascii="Comic Sans MS" w:hAnsi="Comic Sans MS" w:cs="Segoe UI"/>
          <w:b/>
          <w:bCs/>
          <w:sz w:val="24"/>
          <w:szCs w:val="24"/>
        </w:rPr>
        <w:t>Можно ли предупредить наследственные болезни?</w:t>
      </w:r>
    </w:p>
    <w:p w:rsidR="00630464" w:rsidRDefault="00CC50A3" w:rsidP="00630464">
      <w:pPr>
        <w:tabs>
          <w:tab w:val="left" w:pos="3825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ascii="Comic Sans MS" w:hAnsi="Comic Sans MS" w:cstheme="minorHAnsi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1599C73F" wp14:editId="477D810C">
            <wp:simplePos x="0" y="0"/>
            <wp:positionH relativeFrom="column">
              <wp:posOffset>2343150</wp:posOffset>
            </wp:positionH>
            <wp:positionV relativeFrom="paragraph">
              <wp:posOffset>1716405</wp:posOffset>
            </wp:positionV>
            <wp:extent cx="1905000" cy="1333500"/>
            <wp:effectExtent l="0" t="0" r="0" b="0"/>
            <wp:wrapSquare wrapText="bothSides"/>
            <wp:docPr id="7" name="Рисунок 7" descr="C:\Documents and Settings\Admin\Рабочий стол\Новая папка (2)\images 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 (2)\images 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464" w:rsidRPr="008B78E2">
        <w:rPr>
          <w:rFonts w:cstheme="minorHAnsi"/>
          <w:sz w:val="24"/>
          <w:szCs w:val="24"/>
        </w:rPr>
        <w:t>Наследственные болезни можно и нужно предупреждать, соблюдая интересы конкретных людей и их семей, основывая все мероприятия на праве выбора в вопросах планирования семьи и деторождения. Профилактика наследственных болезней может и должна быть эффективной, учитывающей интересы общества в целом и каждой семьи. Вот почему наиболее эффективным и гуманным видом предупреждения наследственных болезней стало семейное медико-генетическое консультирование, столь распространенное уже во многих странах.</w:t>
      </w:r>
    </w:p>
    <w:p w:rsidR="00630464" w:rsidRPr="00C0211E" w:rsidRDefault="00630464" w:rsidP="00415055">
      <w:pPr>
        <w:tabs>
          <w:tab w:val="left" w:pos="3825"/>
        </w:tabs>
        <w:spacing w:after="0"/>
        <w:jc w:val="center"/>
        <w:rPr>
          <w:rFonts w:cstheme="minorHAnsi"/>
          <w:sz w:val="24"/>
          <w:szCs w:val="24"/>
        </w:rPr>
      </w:pPr>
      <w:r w:rsidRPr="00C0211E">
        <w:rPr>
          <w:rFonts w:ascii="Comic Sans MS" w:hAnsi="Comic Sans MS" w:cstheme="minorHAnsi"/>
          <w:b/>
          <w:bCs/>
          <w:sz w:val="24"/>
          <w:szCs w:val="24"/>
        </w:rPr>
        <w:t>Кому необходима генетическая консультация?</w:t>
      </w:r>
      <w:r w:rsidR="00CC50A3" w:rsidRPr="00C0211E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30464" w:rsidRPr="008B78E2" w:rsidRDefault="00630464" w:rsidP="00630464">
      <w:pPr>
        <w:tabs>
          <w:tab w:val="left" w:pos="3825"/>
        </w:tabs>
        <w:spacing w:after="0"/>
        <w:jc w:val="both"/>
        <w:rPr>
          <w:rFonts w:cstheme="minorHAnsi"/>
          <w:sz w:val="24"/>
          <w:szCs w:val="24"/>
        </w:rPr>
      </w:pPr>
      <w:r w:rsidRPr="008B78E2">
        <w:rPr>
          <w:rFonts w:cstheme="minorHAnsi"/>
          <w:sz w:val="24"/>
          <w:szCs w:val="24"/>
        </w:rPr>
        <w:t xml:space="preserve">Прежде всего, будущим родителям, у которых есть родственники с наследственными заболеваниями. Нужна она и родителям, имеющим ребенка с врожденным дефектом. </w:t>
      </w:r>
    </w:p>
    <w:p w:rsidR="00630464" w:rsidRDefault="00630464" w:rsidP="00630464">
      <w:pPr>
        <w:tabs>
          <w:tab w:val="left" w:pos="3825"/>
        </w:tabs>
        <w:spacing w:after="0"/>
        <w:jc w:val="both"/>
        <w:rPr>
          <w:rFonts w:cstheme="minorHAnsi"/>
          <w:sz w:val="24"/>
          <w:szCs w:val="24"/>
        </w:rPr>
      </w:pPr>
      <w:r w:rsidRPr="008B78E2">
        <w:rPr>
          <w:rFonts w:cstheme="minorHAnsi"/>
          <w:sz w:val="24"/>
          <w:szCs w:val="24"/>
        </w:rPr>
        <w:t xml:space="preserve">Если возникает подозрение относительно возможности рождения больного ребенка, то у лечащего врача любой специальности следует получить направление на медико-генетическую консультацию. Можно обратиться за генетической консультацией и самостоятельно, но это менее эффективно, так как требуется дополнительное время на уточнение медицинских данных. </w:t>
      </w:r>
    </w:p>
    <w:p w:rsidR="00630464" w:rsidRPr="00C0211E" w:rsidRDefault="00630464" w:rsidP="00415055">
      <w:pPr>
        <w:tabs>
          <w:tab w:val="left" w:pos="3825"/>
        </w:tabs>
        <w:spacing w:after="0"/>
        <w:jc w:val="center"/>
        <w:rPr>
          <w:rFonts w:ascii="Comic Sans MS" w:hAnsi="Comic Sans MS" w:cstheme="minorHAnsi"/>
          <w:sz w:val="24"/>
          <w:szCs w:val="24"/>
        </w:rPr>
      </w:pPr>
      <w:r w:rsidRPr="00C0211E">
        <w:rPr>
          <w:rFonts w:ascii="Comic Sans MS" w:hAnsi="Comic Sans MS" w:cstheme="minorHAnsi"/>
          <w:b/>
          <w:bCs/>
          <w:sz w:val="24"/>
          <w:szCs w:val="24"/>
        </w:rPr>
        <w:t>Медицинские показания для направления в генетическую консультацию:</w:t>
      </w:r>
    </w:p>
    <w:p w:rsidR="00630464" w:rsidRPr="008B78E2" w:rsidRDefault="008B78E2" w:rsidP="00630464">
      <w:pPr>
        <w:numPr>
          <w:ilvl w:val="0"/>
          <w:numId w:val="1"/>
        </w:numPr>
        <w:tabs>
          <w:tab w:val="left" w:pos="3825"/>
        </w:tabs>
        <w:spacing w:after="0"/>
        <w:jc w:val="both"/>
        <w:rPr>
          <w:rFonts w:cstheme="minorHAnsi"/>
          <w:sz w:val="24"/>
          <w:szCs w:val="24"/>
        </w:rPr>
      </w:pPr>
      <w:r w:rsidRPr="008B78E2"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36E6A4BC" wp14:editId="494A86E1">
            <wp:simplePos x="0" y="0"/>
            <wp:positionH relativeFrom="column">
              <wp:posOffset>-76835</wp:posOffset>
            </wp:positionH>
            <wp:positionV relativeFrom="paragraph">
              <wp:posOffset>30480</wp:posOffset>
            </wp:positionV>
            <wp:extent cx="1806575" cy="1914525"/>
            <wp:effectExtent l="0" t="0" r="3175" b="9525"/>
            <wp:wrapSquare wrapText="bothSides"/>
            <wp:docPr id="4" name="Рисунок 4" descr="C:\Documents and Settings\Admin\Рабочий стол\Новая папка (2)\3ca85bcf9a40a23d4f6aef02080f2e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Новая папка (2)\3ca85bcf9a40a23d4f6aef02080f2eb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464" w:rsidRPr="008B78E2">
        <w:rPr>
          <w:rFonts w:cstheme="minorHAnsi"/>
          <w:sz w:val="24"/>
          <w:szCs w:val="24"/>
        </w:rPr>
        <w:t xml:space="preserve">Установленный или предполагаемый диагноз определенного наследственного заболевания у кого-либо из членов семьи или их родственников. </w:t>
      </w:r>
    </w:p>
    <w:p w:rsidR="00630464" w:rsidRPr="008B78E2" w:rsidRDefault="00630464" w:rsidP="00630464">
      <w:pPr>
        <w:numPr>
          <w:ilvl w:val="0"/>
          <w:numId w:val="1"/>
        </w:numPr>
        <w:tabs>
          <w:tab w:val="left" w:pos="3825"/>
        </w:tabs>
        <w:spacing w:after="0"/>
        <w:jc w:val="both"/>
        <w:rPr>
          <w:rFonts w:cstheme="minorHAnsi"/>
          <w:sz w:val="24"/>
          <w:szCs w:val="24"/>
        </w:rPr>
      </w:pPr>
      <w:r w:rsidRPr="008B78E2">
        <w:rPr>
          <w:rFonts w:cstheme="minorHAnsi"/>
          <w:sz w:val="24"/>
          <w:szCs w:val="24"/>
        </w:rPr>
        <w:t xml:space="preserve">Сходные заболевания у нескольких родственников. </w:t>
      </w:r>
    </w:p>
    <w:p w:rsidR="00630464" w:rsidRPr="008B78E2" w:rsidRDefault="00630464" w:rsidP="00630464">
      <w:pPr>
        <w:numPr>
          <w:ilvl w:val="0"/>
          <w:numId w:val="1"/>
        </w:numPr>
        <w:tabs>
          <w:tab w:val="left" w:pos="3825"/>
        </w:tabs>
        <w:spacing w:after="0"/>
        <w:jc w:val="both"/>
        <w:rPr>
          <w:rFonts w:cstheme="minorHAnsi"/>
          <w:sz w:val="24"/>
          <w:szCs w:val="24"/>
        </w:rPr>
      </w:pPr>
      <w:r w:rsidRPr="008B78E2">
        <w:rPr>
          <w:rFonts w:cstheme="minorHAnsi"/>
          <w:sz w:val="24"/>
          <w:szCs w:val="24"/>
        </w:rPr>
        <w:t xml:space="preserve">Отставание ребенка в умственном, речевом и физическом развитии без определенной причины. </w:t>
      </w:r>
    </w:p>
    <w:p w:rsidR="00630464" w:rsidRPr="008B78E2" w:rsidRDefault="00630464" w:rsidP="00630464">
      <w:pPr>
        <w:numPr>
          <w:ilvl w:val="0"/>
          <w:numId w:val="1"/>
        </w:numPr>
        <w:tabs>
          <w:tab w:val="left" w:pos="3825"/>
        </w:tabs>
        <w:spacing w:after="0"/>
        <w:jc w:val="both"/>
        <w:rPr>
          <w:rFonts w:cstheme="minorHAnsi"/>
          <w:sz w:val="24"/>
          <w:szCs w:val="24"/>
        </w:rPr>
      </w:pPr>
      <w:r w:rsidRPr="008B78E2">
        <w:rPr>
          <w:rFonts w:cstheme="minorHAnsi"/>
          <w:sz w:val="24"/>
          <w:szCs w:val="24"/>
        </w:rPr>
        <w:t xml:space="preserve">Врожденные пороки развития и специфическая внешность ребенка. </w:t>
      </w:r>
    </w:p>
    <w:p w:rsidR="00630464" w:rsidRPr="008B78E2" w:rsidRDefault="00630464" w:rsidP="00630464">
      <w:pPr>
        <w:numPr>
          <w:ilvl w:val="0"/>
          <w:numId w:val="1"/>
        </w:numPr>
        <w:tabs>
          <w:tab w:val="left" w:pos="3825"/>
        </w:tabs>
        <w:spacing w:after="0"/>
        <w:jc w:val="both"/>
        <w:rPr>
          <w:rFonts w:cstheme="minorHAnsi"/>
          <w:sz w:val="24"/>
          <w:szCs w:val="24"/>
        </w:rPr>
      </w:pPr>
      <w:r w:rsidRPr="008B78E2">
        <w:rPr>
          <w:rFonts w:cstheme="minorHAnsi"/>
          <w:sz w:val="24"/>
          <w:szCs w:val="24"/>
        </w:rPr>
        <w:t xml:space="preserve">Нарушения развития опорно-двигательного аппарата (карликовость, искривления и повторные переломы костей и т. д.). </w:t>
      </w:r>
    </w:p>
    <w:p w:rsidR="00630464" w:rsidRPr="008B78E2" w:rsidRDefault="00630464" w:rsidP="00630464">
      <w:pPr>
        <w:numPr>
          <w:ilvl w:val="0"/>
          <w:numId w:val="1"/>
        </w:numPr>
        <w:tabs>
          <w:tab w:val="left" w:pos="3825"/>
        </w:tabs>
        <w:spacing w:after="0"/>
        <w:jc w:val="both"/>
        <w:rPr>
          <w:rFonts w:cstheme="minorHAnsi"/>
          <w:sz w:val="24"/>
          <w:szCs w:val="24"/>
        </w:rPr>
      </w:pPr>
      <w:r w:rsidRPr="008B78E2">
        <w:rPr>
          <w:rFonts w:cstheme="minorHAnsi"/>
          <w:sz w:val="24"/>
          <w:szCs w:val="24"/>
        </w:rPr>
        <w:t xml:space="preserve">Мышечные дистрофии, двигательная расторможенность, нарушения походки. </w:t>
      </w:r>
    </w:p>
    <w:p w:rsidR="00630464" w:rsidRPr="008B78E2" w:rsidRDefault="00630464" w:rsidP="00630464">
      <w:pPr>
        <w:numPr>
          <w:ilvl w:val="0"/>
          <w:numId w:val="1"/>
        </w:numPr>
        <w:tabs>
          <w:tab w:val="left" w:pos="3825"/>
        </w:tabs>
        <w:spacing w:after="0"/>
        <w:jc w:val="both"/>
        <w:rPr>
          <w:rFonts w:cstheme="minorHAnsi"/>
          <w:sz w:val="24"/>
          <w:szCs w:val="24"/>
        </w:rPr>
      </w:pPr>
      <w:r w:rsidRPr="008B78E2">
        <w:rPr>
          <w:rFonts w:cstheme="minorHAnsi"/>
          <w:sz w:val="24"/>
          <w:szCs w:val="24"/>
        </w:rPr>
        <w:t xml:space="preserve">Неправильное формирование половых органов. </w:t>
      </w:r>
    </w:p>
    <w:p w:rsidR="00630464" w:rsidRPr="008B78E2" w:rsidRDefault="00630464" w:rsidP="00630464">
      <w:pPr>
        <w:numPr>
          <w:ilvl w:val="0"/>
          <w:numId w:val="1"/>
        </w:numPr>
        <w:tabs>
          <w:tab w:val="left" w:pos="3825"/>
        </w:tabs>
        <w:spacing w:after="0"/>
        <w:jc w:val="both"/>
        <w:rPr>
          <w:rFonts w:cstheme="minorHAnsi"/>
          <w:sz w:val="24"/>
          <w:szCs w:val="24"/>
        </w:rPr>
      </w:pPr>
      <w:r w:rsidRPr="008B78E2">
        <w:rPr>
          <w:rFonts w:cstheme="minorHAnsi"/>
          <w:sz w:val="24"/>
          <w:szCs w:val="24"/>
        </w:rPr>
        <w:t xml:space="preserve">Резко выраженные аномалии кожи и ее производных: волос, зубов, ногтей. </w:t>
      </w:r>
    </w:p>
    <w:p w:rsidR="00630464" w:rsidRPr="008B78E2" w:rsidRDefault="00630464" w:rsidP="00630464">
      <w:pPr>
        <w:numPr>
          <w:ilvl w:val="0"/>
          <w:numId w:val="1"/>
        </w:numPr>
        <w:tabs>
          <w:tab w:val="left" w:pos="3825"/>
        </w:tabs>
        <w:spacing w:after="100" w:afterAutospacing="1"/>
        <w:jc w:val="both"/>
        <w:rPr>
          <w:rFonts w:cstheme="minorHAnsi"/>
          <w:sz w:val="24"/>
          <w:szCs w:val="24"/>
        </w:rPr>
      </w:pPr>
      <w:r w:rsidRPr="008B78E2">
        <w:rPr>
          <w:rFonts w:cstheme="minorHAnsi"/>
          <w:sz w:val="24"/>
          <w:szCs w:val="24"/>
        </w:rPr>
        <w:t xml:space="preserve">Необычный запах мочи ребенка. </w:t>
      </w:r>
    </w:p>
    <w:p w:rsidR="00630464" w:rsidRPr="008B78E2" w:rsidRDefault="00630464" w:rsidP="00630464">
      <w:pPr>
        <w:numPr>
          <w:ilvl w:val="0"/>
          <w:numId w:val="1"/>
        </w:numPr>
        <w:tabs>
          <w:tab w:val="left" w:pos="3825"/>
        </w:tabs>
        <w:spacing w:after="0"/>
        <w:jc w:val="both"/>
        <w:rPr>
          <w:rFonts w:cstheme="minorHAnsi"/>
          <w:sz w:val="24"/>
          <w:szCs w:val="24"/>
        </w:rPr>
      </w:pPr>
      <w:r w:rsidRPr="008B78E2">
        <w:rPr>
          <w:rFonts w:cstheme="minorHAnsi"/>
          <w:sz w:val="24"/>
          <w:szCs w:val="24"/>
        </w:rPr>
        <w:t xml:space="preserve">Длительное бесплодие супругов (если исключены ненаследственные причины). </w:t>
      </w:r>
    </w:p>
    <w:p w:rsidR="00630464" w:rsidRPr="008B78E2" w:rsidRDefault="00630464" w:rsidP="00630464">
      <w:pPr>
        <w:numPr>
          <w:ilvl w:val="0"/>
          <w:numId w:val="1"/>
        </w:numPr>
        <w:tabs>
          <w:tab w:val="left" w:pos="3825"/>
        </w:tabs>
        <w:spacing w:after="100" w:afterAutospacing="1"/>
        <w:jc w:val="both"/>
        <w:rPr>
          <w:rFonts w:cstheme="minorHAnsi"/>
          <w:sz w:val="24"/>
          <w:szCs w:val="24"/>
        </w:rPr>
      </w:pPr>
      <w:r w:rsidRPr="008B78E2">
        <w:rPr>
          <w:rFonts w:cstheme="minorHAnsi"/>
          <w:sz w:val="24"/>
          <w:szCs w:val="24"/>
        </w:rPr>
        <w:t xml:space="preserve">Повторные выкидыши, мертворождения неясного происхождения. </w:t>
      </w:r>
    </w:p>
    <w:p w:rsidR="00630464" w:rsidRPr="008B78E2" w:rsidRDefault="00630464" w:rsidP="00630464">
      <w:pPr>
        <w:numPr>
          <w:ilvl w:val="0"/>
          <w:numId w:val="1"/>
        </w:numPr>
        <w:tabs>
          <w:tab w:val="left" w:pos="3825"/>
        </w:tabs>
        <w:spacing w:after="0"/>
        <w:jc w:val="both"/>
        <w:rPr>
          <w:rFonts w:cstheme="minorHAnsi"/>
          <w:sz w:val="24"/>
          <w:szCs w:val="24"/>
        </w:rPr>
      </w:pPr>
      <w:r w:rsidRPr="008B78E2">
        <w:rPr>
          <w:rFonts w:cstheme="minorHAnsi"/>
          <w:sz w:val="24"/>
          <w:szCs w:val="24"/>
        </w:rPr>
        <w:t xml:space="preserve">Вредные воздействия на любого из супругов до зачатия и на женщину во время беременности. </w:t>
      </w:r>
    </w:p>
    <w:p w:rsidR="00630464" w:rsidRPr="008B78E2" w:rsidRDefault="00630464" w:rsidP="00630464">
      <w:pPr>
        <w:numPr>
          <w:ilvl w:val="0"/>
          <w:numId w:val="1"/>
        </w:numPr>
        <w:tabs>
          <w:tab w:val="left" w:pos="3825"/>
        </w:tabs>
        <w:spacing w:after="0"/>
        <w:jc w:val="both"/>
        <w:rPr>
          <w:rFonts w:cstheme="minorHAnsi"/>
          <w:sz w:val="24"/>
          <w:szCs w:val="24"/>
        </w:rPr>
      </w:pPr>
      <w:r w:rsidRPr="008B78E2">
        <w:rPr>
          <w:rFonts w:cstheme="minorHAnsi"/>
          <w:sz w:val="24"/>
          <w:szCs w:val="24"/>
        </w:rPr>
        <w:t xml:space="preserve">Врожденная слепота, глухота.            </w:t>
      </w:r>
    </w:p>
    <w:p w:rsidR="00630464" w:rsidRPr="008B78E2" w:rsidRDefault="00630464" w:rsidP="00630464">
      <w:pPr>
        <w:numPr>
          <w:ilvl w:val="0"/>
          <w:numId w:val="1"/>
        </w:numPr>
        <w:tabs>
          <w:tab w:val="left" w:pos="3825"/>
        </w:tabs>
        <w:spacing w:after="0"/>
        <w:jc w:val="both"/>
        <w:rPr>
          <w:rFonts w:cstheme="minorHAnsi"/>
          <w:sz w:val="24"/>
          <w:szCs w:val="24"/>
        </w:rPr>
      </w:pPr>
      <w:r w:rsidRPr="008B78E2">
        <w:rPr>
          <w:rFonts w:cstheme="minorHAnsi"/>
          <w:sz w:val="24"/>
          <w:szCs w:val="24"/>
        </w:rPr>
        <w:t xml:space="preserve">Возраст беременной женщины старше 35 лет. </w:t>
      </w:r>
    </w:p>
    <w:p w:rsidR="00630464" w:rsidRPr="008B78E2" w:rsidRDefault="00630464" w:rsidP="00630464">
      <w:pPr>
        <w:numPr>
          <w:ilvl w:val="0"/>
          <w:numId w:val="1"/>
        </w:numPr>
        <w:tabs>
          <w:tab w:val="left" w:pos="3825"/>
        </w:tabs>
        <w:spacing w:after="0"/>
        <w:jc w:val="both"/>
        <w:rPr>
          <w:rFonts w:cstheme="minorHAnsi"/>
          <w:sz w:val="24"/>
          <w:szCs w:val="24"/>
        </w:rPr>
      </w:pPr>
      <w:r w:rsidRPr="008B78E2">
        <w:rPr>
          <w:rFonts w:cstheme="minorHAnsi"/>
          <w:sz w:val="24"/>
          <w:szCs w:val="24"/>
        </w:rPr>
        <w:t>Кровное родство супругов.</w:t>
      </w:r>
    </w:p>
    <w:p w:rsidR="0094302E" w:rsidRPr="008B78E2" w:rsidRDefault="00630464" w:rsidP="00630464">
      <w:pPr>
        <w:tabs>
          <w:tab w:val="left" w:pos="3825"/>
        </w:tabs>
        <w:spacing w:after="0"/>
        <w:jc w:val="both"/>
        <w:rPr>
          <w:rFonts w:cstheme="minorHAnsi"/>
          <w:sz w:val="24"/>
          <w:szCs w:val="24"/>
        </w:rPr>
      </w:pPr>
      <w:r w:rsidRPr="008B78E2">
        <w:rPr>
          <w:rFonts w:cstheme="minorHAnsi"/>
          <w:sz w:val="24"/>
          <w:szCs w:val="24"/>
        </w:rPr>
        <w:t>Разумеется, этот список не исчерпывает всех возможных ситуаций, и для уточнения конкретных показаний целесообразно посоветоваться с лечащим врачом.</w:t>
      </w:r>
    </w:p>
    <w:p w:rsidR="00630464" w:rsidRPr="00C0211E" w:rsidRDefault="007B0D80" w:rsidP="0094302E">
      <w:pPr>
        <w:tabs>
          <w:tab w:val="left" w:pos="3825"/>
        </w:tabs>
        <w:spacing w:after="0"/>
        <w:jc w:val="center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b/>
          <w:bCs/>
          <w:sz w:val="24"/>
          <w:szCs w:val="24"/>
        </w:rPr>
        <w:lastRenderedPageBreak/>
        <w:t>Как проводи</w:t>
      </w:r>
      <w:r w:rsidR="00630464" w:rsidRPr="00C0211E">
        <w:rPr>
          <w:rFonts w:ascii="Comic Sans MS" w:hAnsi="Comic Sans MS" w:cstheme="minorHAnsi"/>
          <w:b/>
          <w:bCs/>
          <w:sz w:val="24"/>
          <w:szCs w:val="24"/>
        </w:rPr>
        <w:t>тся медико-генетическое консультирование?</w:t>
      </w:r>
    </w:p>
    <w:p w:rsidR="00630464" w:rsidRPr="008B78E2" w:rsidRDefault="008B78E2" w:rsidP="00630464">
      <w:pPr>
        <w:tabs>
          <w:tab w:val="left" w:pos="3825"/>
        </w:tabs>
        <w:spacing w:after="0"/>
        <w:jc w:val="both"/>
        <w:rPr>
          <w:rFonts w:cstheme="minorHAnsi"/>
          <w:sz w:val="24"/>
          <w:szCs w:val="24"/>
        </w:rPr>
      </w:pPr>
      <w:r w:rsidRPr="008B78E2">
        <w:rPr>
          <w:rFonts w:asciiTheme="majorHAnsi" w:hAnsiTheme="majorHAnsi" w:cstheme="minorHAnsi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59FA4B1" wp14:editId="687DF663">
            <wp:simplePos x="0" y="0"/>
            <wp:positionH relativeFrom="column">
              <wp:posOffset>5041265</wp:posOffset>
            </wp:positionH>
            <wp:positionV relativeFrom="paragraph">
              <wp:posOffset>-61595</wp:posOffset>
            </wp:positionV>
            <wp:extent cx="1645285" cy="1371600"/>
            <wp:effectExtent l="0" t="0" r="0" b="0"/>
            <wp:wrapSquare wrapText="bothSides"/>
            <wp:docPr id="5" name="Рисунок 5" descr="C:\Documents and Settings\Admin\Рабочий стол\Новая папка (2)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овая папка (2)\images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464" w:rsidRPr="008B78E2">
        <w:rPr>
          <w:rFonts w:cstheme="minorHAnsi"/>
          <w:sz w:val="24"/>
          <w:szCs w:val="24"/>
        </w:rPr>
        <w:t xml:space="preserve">Медико-генетическое консультирование определяют как особый вид медицинской помощи, направленный на предупреждение наследственных болезней в отдельных конкретных семьях, активно заинтересованных в этом. В каждой конкретной семье решается ее индивидуальная проблема, то есть речь идет не об абстрактной профилактике всех болезней вообще, а о предупреждении определенного заболевания. </w:t>
      </w:r>
    </w:p>
    <w:p w:rsidR="00630464" w:rsidRPr="008B78E2" w:rsidRDefault="00630464" w:rsidP="00630464">
      <w:pPr>
        <w:tabs>
          <w:tab w:val="left" w:pos="3825"/>
        </w:tabs>
        <w:spacing w:after="0"/>
        <w:jc w:val="both"/>
        <w:rPr>
          <w:rFonts w:cstheme="minorHAnsi"/>
          <w:sz w:val="24"/>
          <w:szCs w:val="24"/>
        </w:rPr>
      </w:pPr>
      <w:r w:rsidRPr="008B78E2">
        <w:rPr>
          <w:rFonts w:cstheme="minorHAnsi"/>
          <w:sz w:val="24"/>
          <w:szCs w:val="24"/>
        </w:rPr>
        <w:t xml:space="preserve">Семейная профилактика наследственных болезней основывается на возможности прогнозировать рождение больного ребенка. </w:t>
      </w:r>
    </w:p>
    <w:p w:rsidR="008B78E2" w:rsidRDefault="00630464" w:rsidP="00630464">
      <w:pPr>
        <w:tabs>
          <w:tab w:val="left" w:pos="3825"/>
        </w:tabs>
        <w:spacing w:after="0"/>
        <w:jc w:val="both"/>
        <w:rPr>
          <w:rFonts w:cstheme="minorHAnsi"/>
          <w:sz w:val="24"/>
          <w:szCs w:val="24"/>
        </w:rPr>
      </w:pPr>
      <w:r w:rsidRPr="008B78E2">
        <w:rPr>
          <w:rFonts w:cstheme="minorHAnsi"/>
          <w:sz w:val="24"/>
          <w:szCs w:val="24"/>
        </w:rPr>
        <w:t xml:space="preserve">В одних случаях используется точное знание генетической природы и типа наследования заболевания, в других - статистические данные о частоте случаев заболевания среди населения и родственников в отягощенных семьях. Суть генетического прогноза заключается в вычислении вероятности или риска рождения больного ребенка в каждой конкретной ситуации. </w:t>
      </w:r>
    </w:p>
    <w:p w:rsidR="00C0211E" w:rsidRPr="008B78E2" w:rsidRDefault="00C0211E" w:rsidP="00630464">
      <w:pPr>
        <w:tabs>
          <w:tab w:val="left" w:pos="3825"/>
        </w:tabs>
        <w:spacing w:after="0"/>
        <w:jc w:val="both"/>
        <w:rPr>
          <w:rFonts w:cstheme="minorHAnsi"/>
          <w:sz w:val="24"/>
          <w:szCs w:val="24"/>
        </w:rPr>
      </w:pPr>
    </w:p>
    <w:p w:rsidR="00630464" w:rsidRPr="008B78E2" w:rsidRDefault="00630464" w:rsidP="00630464">
      <w:pPr>
        <w:tabs>
          <w:tab w:val="left" w:pos="3825"/>
        </w:tabs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8B78E2">
        <w:rPr>
          <w:rFonts w:asciiTheme="majorHAnsi" w:hAnsiTheme="majorHAnsi" w:cstheme="minorHAnsi"/>
          <w:b/>
          <w:sz w:val="24"/>
          <w:szCs w:val="24"/>
        </w:rPr>
        <w:t>В медико-генетическом консультировании можно выделить три основных этапа.</w:t>
      </w:r>
    </w:p>
    <w:p w:rsidR="00630464" w:rsidRPr="008B78E2" w:rsidRDefault="00630464" w:rsidP="00630464">
      <w:pPr>
        <w:numPr>
          <w:ilvl w:val="0"/>
          <w:numId w:val="2"/>
        </w:numPr>
        <w:tabs>
          <w:tab w:val="left" w:pos="3825"/>
        </w:tabs>
        <w:spacing w:after="0"/>
        <w:jc w:val="both"/>
        <w:rPr>
          <w:rFonts w:cstheme="minorHAnsi"/>
          <w:sz w:val="24"/>
          <w:szCs w:val="24"/>
        </w:rPr>
      </w:pPr>
      <w:r w:rsidRPr="008B78E2">
        <w:rPr>
          <w:rFonts w:cstheme="minorHAnsi"/>
          <w:sz w:val="24"/>
          <w:szCs w:val="24"/>
        </w:rPr>
        <w:t xml:space="preserve">Вначале уточняется диагноз заболевания, по поводу которого консультируется семья. С этой целью тщательно анализируются исходные сведения о больном, при необходимости проводятся дополнительные обследования не только самого больного, но и его родственников, включая исследования хромосом, специальные биохимические и другие анализы. Важно знать каждому, что результаты всех обследований интерпретируются с помощью детального анализа его </w:t>
      </w:r>
      <w:hyperlink r:id="rId11" w:history="1">
        <w:r w:rsidRPr="008B78E2">
          <w:rPr>
            <w:rStyle w:val="a3"/>
            <w:rFonts w:cstheme="minorHAnsi"/>
            <w:color w:val="auto"/>
            <w:sz w:val="24"/>
            <w:szCs w:val="24"/>
            <w:u w:val="none"/>
          </w:rPr>
          <w:t>родословной</w:t>
        </w:r>
      </w:hyperlink>
      <w:r w:rsidRPr="008B78E2">
        <w:rPr>
          <w:rFonts w:cstheme="minorHAnsi"/>
          <w:sz w:val="24"/>
          <w:szCs w:val="24"/>
        </w:rPr>
        <w:t>.</w:t>
      </w:r>
    </w:p>
    <w:p w:rsidR="00630464" w:rsidRPr="008B78E2" w:rsidRDefault="00630464" w:rsidP="0063046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B78E2">
        <w:rPr>
          <w:rFonts w:eastAsia="Times New Roman" w:cstheme="minorHAnsi"/>
          <w:sz w:val="24"/>
          <w:szCs w:val="24"/>
          <w:lang w:eastAsia="ru-RU"/>
        </w:rPr>
        <w:t xml:space="preserve">После уточнения диагноза проводится расчет риска рождения больного ребенка в семье или вероятности заболевания в более позднем возрасте для уже родившихся детей. Расчет риска не всегда бывает простым, и от врача-генетика требуется хорошее знание математической статистики, теории вероятностей. В некоторых случаях используются специальные компьютерные программы. </w:t>
      </w:r>
    </w:p>
    <w:p w:rsidR="00630464" w:rsidRDefault="00630464" w:rsidP="0063046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B78E2">
        <w:rPr>
          <w:rFonts w:eastAsia="Times New Roman" w:cstheme="minorHAnsi"/>
          <w:sz w:val="24"/>
          <w:szCs w:val="24"/>
          <w:lang w:eastAsia="ru-RU"/>
        </w:rPr>
        <w:t>И наконец, на заключительном этапе, пожалуй, наиболее сложном не только для врача, но и для пациентов, дается объяснение прогноза.</w:t>
      </w:r>
    </w:p>
    <w:p w:rsidR="00630464" w:rsidRPr="008B78E2" w:rsidRDefault="00F07BD1" w:rsidP="0063046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</w:t>
      </w:r>
      <w:r w:rsidR="00630464" w:rsidRPr="008B78E2">
        <w:rPr>
          <w:rFonts w:eastAsia="Times New Roman" w:cstheme="minorHAnsi"/>
          <w:sz w:val="24"/>
          <w:szCs w:val="24"/>
          <w:lang w:eastAsia="ru-RU"/>
        </w:rPr>
        <w:t xml:space="preserve">Врач-генетик помогает семье в принятии решения о планировании ее будущего. Он дает информацию о природе заболевания и величине повторного риска для родственников больного, рекомендует возможные дополнительные меры профилактики (по индивидуальным показаниям), например, дородовую диагностику, устранение профессиональных или бытовых вредностей, диспансерное наблюдение при повышенной наследственной предрасположенности к болезням, проявляющимся в более позднем возрасте и т. п. </w:t>
      </w:r>
    </w:p>
    <w:p w:rsidR="00701809" w:rsidRDefault="00F07BD1" w:rsidP="004150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</w:t>
      </w:r>
      <w:r w:rsidR="00630464" w:rsidRPr="008B78E2">
        <w:rPr>
          <w:rFonts w:eastAsia="Times New Roman" w:cstheme="minorHAnsi"/>
          <w:sz w:val="24"/>
          <w:szCs w:val="24"/>
          <w:lang w:eastAsia="ru-RU"/>
        </w:rPr>
        <w:t>Врач-генетик может посоветовать и воздержаться от дальнейшего деторождения (к счастью, необходимость в таких рекомендациях возникает очень редко). Подобные рекомендации врача-генетика не носят директивного характера, и право окончательного решения всегда предоставляется самим консультирующимся.</w:t>
      </w:r>
    </w:p>
    <w:p w:rsidR="001442A7" w:rsidRDefault="001442A7" w:rsidP="004150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415055" w:rsidRPr="00415055" w:rsidRDefault="00415055" w:rsidP="004150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B78E2">
        <w:rPr>
          <w:rFonts w:eastAsia="Times New Roman"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4295AF74" wp14:editId="0378DC9F">
            <wp:simplePos x="0" y="0"/>
            <wp:positionH relativeFrom="column">
              <wp:posOffset>123825</wp:posOffset>
            </wp:positionH>
            <wp:positionV relativeFrom="paragraph">
              <wp:posOffset>40005</wp:posOffset>
            </wp:positionV>
            <wp:extent cx="2590800" cy="1957070"/>
            <wp:effectExtent l="0" t="0" r="0" b="5080"/>
            <wp:wrapSquare wrapText="bothSides"/>
            <wp:docPr id="6" name="Рисунок 6" descr="C:\Documents and Settings\Admin\Рабочий стол\Новая папка (2)\images 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овая папка (2)\images 9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055" w:rsidRDefault="00415055" w:rsidP="00C021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ПЕДИАТР-ГЕНЕТИК ТАРИКОВА О. А.</w:t>
      </w:r>
    </w:p>
    <w:p w:rsidR="00415055" w:rsidRDefault="00C0211E" w:rsidP="004150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УЧРЕЖДЕНИЯ</w:t>
      </w:r>
      <w:r w:rsidR="00415055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A0304D" w:rsidRPr="00A0304D">
        <w:rPr>
          <w:rFonts w:ascii="Times New Roman" w:eastAsia="Times New Roman" w:hAnsi="Times New Roman" w:cs="Times New Roman"/>
          <w:lang w:eastAsia="ru-RU"/>
        </w:rPr>
        <w:t>ГОМЕЛЬСКИЙ ОБЛАСТНОЙ ДИАГНОСТИЧЕСКИЙ МЕДИКО-ГЕНЕТИЧЕСКИЙ ЦЕНТР С  КОНСУЛЬТАЦИЕЙ «БРАК И  СЕМЬЯ»</w:t>
      </w:r>
    </w:p>
    <w:p w:rsidR="00C0211E" w:rsidRDefault="00C0211E" w:rsidP="004150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ГЛАВНЫЙ ВРАЧ КРИВОЛАПОВ О. В.</w:t>
      </w:r>
    </w:p>
    <w:p w:rsidR="00415055" w:rsidRDefault="00A0304D" w:rsidP="004150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0304D">
        <w:rPr>
          <w:rFonts w:ascii="Times New Roman" w:eastAsia="Times New Roman" w:hAnsi="Times New Roman" w:cs="Times New Roman"/>
          <w:lang w:eastAsia="ru-RU"/>
        </w:rPr>
        <w:t>г.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0304D">
        <w:rPr>
          <w:rFonts w:ascii="Times New Roman" w:eastAsia="Times New Roman" w:hAnsi="Times New Roman" w:cs="Times New Roman"/>
          <w:lang w:eastAsia="ru-RU"/>
        </w:rPr>
        <w:t>Гомель, ул. Кирова, 57,</w:t>
      </w:r>
    </w:p>
    <w:p w:rsidR="00A0304D" w:rsidRPr="00A0304D" w:rsidRDefault="00A0304D" w:rsidP="004150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0304D">
        <w:rPr>
          <w:rFonts w:ascii="Times New Roman" w:eastAsia="Times New Roman" w:hAnsi="Times New Roman" w:cs="Times New Roman"/>
          <w:lang w:eastAsia="ru-RU"/>
        </w:rPr>
        <w:t>тел: 77-58-80</w:t>
      </w:r>
    </w:p>
    <w:sectPr w:rsidR="00A0304D" w:rsidRPr="00A0304D" w:rsidSect="001442A7">
      <w:pgSz w:w="11906" w:h="16838"/>
      <w:pgMar w:top="284" w:right="720" w:bottom="426" w:left="720" w:header="426" w:footer="708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6554"/>
    <w:multiLevelType w:val="multilevel"/>
    <w:tmpl w:val="38F2F1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EA021A"/>
    <w:multiLevelType w:val="multilevel"/>
    <w:tmpl w:val="BD4C8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8A60C4"/>
    <w:multiLevelType w:val="multilevel"/>
    <w:tmpl w:val="A21C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64"/>
    <w:rsid w:val="001442A7"/>
    <w:rsid w:val="00415055"/>
    <w:rsid w:val="00630464"/>
    <w:rsid w:val="00701809"/>
    <w:rsid w:val="007B0D80"/>
    <w:rsid w:val="008B78E2"/>
    <w:rsid w:val="0094302E"/>
    <w:rsid w:val="009C42EF"/>
    <w:rsid w:val="00A0304D"/>
    <w:rsid w:val="00C0211E"/>
    <w:rsid w:val="00C57148"/>
    <w:rsid w:val="00CC50A3"/>
    <w:rsid w:val="00F0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4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5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4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5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ono-esse.ru/blizzard/Aku/Genetik/rodslovo.htm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32C2C-9843-4D5F-8C72-F9D37D378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MGC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Pediatr</dc:creator>
  <cp:lastModifiedBy>Voldemar</cp:lastModifiedBy>
  <cp:revision>2</cp:revision>
  <cp:lastPrinted>2013-09-04T10:03:00Z</cp:lastPrinted>
  <dcterms:created xsi:type="dcterms:W3CDTF">2014-08-05T07:43:00Z</dcterms:created>
  <dcterms:modified xsi:type="dcterms:W3CDTF">2014-08-05T07:43:00Z</dcterms:modified>
</cp:coreProperties>
</file>